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D32E9" w14:textId="77777777" w:rsidR="00B54E24" w:rsidRPr="00F244F8" w:rsidRDefault="00B54E24" w:rsidP="00B54E24">
      <w:pPr>
        <w:pStyle w:val="Brezrazmikov"/>
        <w:jc w:val="center"/>
      </w:pPr>
      <w:r>
        <w:rPr>
          <w:noProof/>
          <w:lang w:eastAsia="sl-SI"/>
        </w:rPr>
        <w:drawing>
          <wp:inline distT="0" distB="0" distL="0" distR="0" wp14:anchorId="426BDB43" wp14:editId="3EC76EE9">
            <wp:extent cx="421419" cy="437379"/>
            <wp:effectExtent l="0" t="0" r="0" b="127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51" cy="437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7100D" w14:textId="77777777" w:rsidR="00B54E24" w:rsidRPr="00307329" w:rsidRDefault="00B54E24" w:rsidP="00B54E24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/>
          <w:bCs/>
          <w:sz w:val="16"/>
          <w:szCs w:val="22"/>
          <w:lang w:eastAsia="en-US"/>
        </w:rPr>
        <w:t>OBČINA KIDRIČEVO</w:t>
      </w:r>
    </w:p>
    <w:p w14:paraId="786FA2DA" w14:textId="77777777" w:rsidR="00B54E24" w:rsidRPr="00307329" w:rsidRDefault="00B54E24" w:rsidP="00B54E24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>
        <w:rPr>
          <w:rFonts w:ascii="Calibri" w:eastAsia="Calibri" w:hAnsi="Calibri"/>
          <w:bCs/>
          <w:sz w:val="16"/>
          <w:szCs w:val="22"/>
          <w:lang w:eastAsia="en-US"/>
        </w:rPr>
        <w:t>Odbor za varstvo okolja in požarno varnost</w:t>
      </w:r>
    </w:p>
    <w:p w14:paraId="6DC7871E" w14:textId="77777777" w:rsidR="00B54E24" w:rsidRPr="00307329" w:rsidRDefault="00B54E24" w:rsidP="00B54E24">
      <w:pPr>
        <w:jc w:val="center"/>
        <w:rPr>
          <w:rFonts w:ascii="Calibri" w:eastAsia="Calibri" w:hAnsi="Calibri"/>
          <w:bCs/>
          <w:sz w:val="16"/>
          <w:szCs w:val="22"/>
          <w:lang w:eastAsia="en-US"/>
        </w:rPr>
      </w:pPr>
      <w:r w:rsidRPr="00307329">
        <w:rPr>
          <w:rFonts w:ascii="Calibri" w:eastAsia="Calibri" w:hAnsi="Calibri"/>
          <w:bCs/>
          <w:sz w:val="16"/>
          <w:szCs w:val="22"/>
          <w:lang w:eastAsia="en-US"/>
        </w:rPr>
        <w:t>Kopališka ul. 14</w:t>
      </w:r>
    </w:p>
    <w:p w14:paraId="3ED735E9" w14:textId="1A9788E8" w:rsidR="0088059A" w:rsidRDefault="00B54E24" w:rsidP="00B54E24">
      <w:pPr>
        <w:pStyle w:val="Brezrazmikov"/>
        <w:jc w:val="center"/>
        <w:rPr>
          <w:rFonts w:ascii="Calibri" w:eastAsia="Calibri" w:hAnsi="Calibri"/>
          <w:bCs/>
          <w:sz w:val="16"/>
        </w:rPr>
      </w:pPr>
      <w:r w:rsidRPr="00307329">
        <w:rPr>
          <w:rFonts w:ascii="Calibri" w:eastAsia="Calibri" w:hAnsi="Calibri"/>
          <w:bCs/>
          <w:sz w:val="16"/>
        </w:rPr>
        <w:t>2325 Kidričevo</w:t>
      </w:r>
    </w:p>
    <w:p w14:paraId="7229DF02" w14:textId="77777777" w:rsidR="00B54E24" w:rsidRDefault="00B54E24" w:rsidP="00B54E24">
      <w:pPr>
        <w:pStyle w:val="Brezrazmikov"/>
        <w:jc w:val="center"/>
        <w:rPr>
          <w:rFonts w:ascii="Calibri" w:eastAsia="Calibri" w:hAnsi="Calibri"/>
          <w:bCs/>
          <w:sz w:val="16"/>
        </w:rPr>
      </w:pPr>
    </w:p>
    <w:p w14:paraId="513E43C5" w14:textId="77777777" w:rsidR="00B54E24" w:rsidRDefault="00B54E24" w:rsidP="00B54E24">
      <w:pPr>
        <w:pStyle w:val="Brezrazmikov"/>
        <w:jc w:val="center"/>
        <w:rPr>
          <w:rFonts w:ascii="Calibri" w:eastAsia="Calibri" w:hAnsi="Calibri"/>
          <w:bCs/>
          <w:sz w:val="16"/>
        </w:rPr>
      </w:pPr>
    </w:p>
    <w:p w14:paraId="004838BA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7D78912D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26979656" w14:textId="0EBF7781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  <w:r>
        <w:rPr>
          <w:rFonts w:ascii="Calibri" w:eastAsia="Calibri" w:hAnsi="Calibri"/>
          <w:bCs/>
          <w:szCs w:val="32"/>
        </w:rPr>
        <w:t xml:space="preserve">Štev. </w:t>
      </w:r>
      <w:r w:rsidR="00203702">
        <w:rPr>
          <w:rFonts w:ascii="Calibri" w:eastAsia="Calibri" w:hAnsi="Calibri"/>
          <w:bCs/>
          <w:szCs w:val="32"/>
        </w:rPr>
        <w:t>354-20/2025-4</w:t>
      </w:r>
    </w:p>
    <w:p w14:paraId="0F986EDE" w14:textId="7CA3DE09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  <w:r>
        <w:rPr>
          <w:rFonts w:ascii="Calibri" w:eastAsia="Calibri" w:hAnsi="Calibri"/>
          <w:bCs/>
          <w:szCs w:val="32"/>
        </w:rPr>
        <w:t>Dne  20.4.2026</w:t>
      </w:r>
    </w:p>
    <w:p w14:paraId="0B98E56F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24D66BEF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40191695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70BD501A" w14:textId="20DB3DAD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  <w:r>
        <w:rPr>
          <w:rFonts w:ascii="Calibri" w:eastAsia="Calibri" w:hAnsi="Calibri"/>
          <w:bCs/>
          <w:szCs w:val="32"/>
        </w:rPr>
        <w:t xml:space="preserve">Odbor za varstvo okolja in požarno varnost je na svoji 10. redni seji, ki je bila dne 14.4.2026 obravnaval </w:t>
      </w:r>
      <w:r w:rsidR="00203702">
        <w:rPr>
          <w:rFonts w:ascii="Calibri" w:eastAsia="Calibri" w:hAnsi="Calibri"/>
          <w:bCs/>
          <w:szCs w:val="32"/>
        </w:rPr>
        <w:t xml:space="preserve">poročilo o izvajanju obvezne gospodarske javne službe ravnanja s komunalnimi odpadki v Občini Kidričevo za leto 2025, in sprejel </w:t>
      </w:r>
    </w:p>
    <w:p w14:paraId="638DF2F6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66A9A387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596D1853" w14:textId="77777777" w:rsidR="00203702" w:rsidRDefault="00203702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61FC2C61" w14:textId="0C0C66F3" w:rsidR="00203702" w:rsidRPr="00203702" w:rsidRDefault="00203702" w:rsidP="00203702">
      <w:pPr>
        <w:pStyle w:val="Brezrazmikov"/>
        <w:jc w:val="center"/>
        <w:rPr>
          <w:rFonts w:ascii="Calibri" w:eastAsia="Calibri" w:hAnsi="Calibri"/>
          <w:b/>
          <w:sz w:val="28"/>
          <w:szCs w:val="40"/>
        </w:rPr>
      </w:pPr>
      <w:r w:rsidRPr="00203702">
        <w:rPr>
          <w:rFonts w:ascii="Calibri" w:eastAsia="Calibri" w:hAnsi="Calibri"/>
          <w:b/>
          <w:sz w:val="28"/>
          <w:szCs w:val="40"/>
        </w:rPr>
        <w:t>S  K  L  E  P</w:t>
      </w:r>
    </w:p>
    <w:p w14:paraId="0C4DA541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5DFB7B92" w14:textId="77777777" w:rsidR="00B54E24" w:rsidRDefault="00B54E24" w:rsidP="00B54E24">
      <w:pPr>
        <w:pStyle w:val="Brezrazmikov"/>
        <w:jc w:val="both"/>
        <w:rPr>
          <w:rFonts w:ascii="Calibri" w:eastAsia="Calibri" w:hAnsi="Calibri"/>
          <w:bCs/>
          <w:szCs w:val="32"/>
        </w:rPr>
      </w:pPr>
    </w:p>
    <w:p w14:paraId="1383E5A1" w14:textId="77777777" w:rsidR="00203702" w:rsidRDefault="00203702" w:rsidP="00203702">
      <w:pPr>
        <w:pStyle w:val="Brezrazmikov"/>
        <w:jc w:val="both"/>
      </w:pPr>
    </w:p>
    <w:p w14:paraId="7C50E8AE" w14:textId="1566602A" w:rsidR="00203702" w:rsidRPr="00203702" w:rsidRDefault="00203702" w:rsidP="00203702">
      <w:pPr>
        <w:pStyle w:val="Brezrazmikov"/>
        <w:jc w:val="both"/>
      </w:pPr>
      <w:r w:rsidRPr="00203702">
        <w:t>Odbor za varstvo okolja in požarno varnost predlaga Občinskemu svetu Občine Kidričevo, da potrdi Poročilo o izvajanju obveznih gospodarskih javnih služb ravnanja s  komunalnimi odpadki v Občini Kidričevo za leto 2025.</w:t>
      </w:r>
    </w:p>
    <w:p w14:paraId="575D11E7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4DB2B5A1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7F61486C" w14:textId="77777777" w:rsidR="00203702" w:rsidRDefault="00203702" w:rsidP="00B54E24">
      <w:pPr>
        <w:pStyle w:val="Brezrazmikov"/>
        <w:jc w:val="both"/>
        <w:rPr>
          <w:szCs w:val="32"/>
        </w:rPr>
      </w:pPr>
    </w:p>
    <w:p w14:paraId="54E83021" w14:textId="77777777" w:rsidR="00203702" w:rsidRDefault="00203702" w:rsidP="00B54E24">
      <w:pPr>
        <w:pStyle w:val="Brezrazmikov"/>
        <w:jc w:val="both"/>
        <w:rPr>
          <w:szCs w:val="32"/>
        </w:rPr>
      </w:pPr>
    </w:p>
    <w:p w14:paraId="706D18FF" w14:textId="1F22280D" w:rsidR="00B54E24" w:rsidRDefault="00B54E24" w:rsidP="00B54E24">
      <w:pPr>
        <w:pStyle w:val="Brezrazmikov"/>
        <w:jc w:val="both"/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>Eva Žunkovič,</w:t>
      </w:r>
    </w:p>
    <w:p w14:paraId="2049CAD6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2B3ACEE9" w14:textId="1085BDD3" w:rsidR="00B54E24" w:rsidRDefault="00B54E24" w:rsidP="00B54E24">
      <w:pPr>
        <w:pStyle w:val="Brezrazmikov"/>
        <w:jc w:val="both"/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>predsednica odbora za varstvo okolja</w:t>
      </w:r>
    </w:p>
    <w:p w14:paraId="07673666" w14:textId="28E6C607" w:rsidR="00B54E24" w:rsidRDefault="00B54E24" w:rsidP="00B54E24">
      <w:pPr>
        <w:pStyle w:val="Brezrazmikov"/>
        <w:jc w:val="both"/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</w:r>
      <w:r>
        <w:rPr>
          <w:szCs w:val="32"/>
        </w:rPr>
        <w:tab/>
        <w:t>in požarno varnost</w:t>
      </w:r>
    </w:p>
    <w:p w14:paraId="0BFACDE1" w14:textId="77777777" w:rsidR="00B54E24" w:rsidRDefault="00B54E24" w:rsidP="00B54E24">
      <w:pPr>
        <w:pStyle w:val="Brezrazmikov"/>
        <w:jc w:val="both"/>
        <w:rPr>
          <w:szCs w:val="32"/>
        </w:rPr>
      </w:pPr>
    </w:p>
    <w:p w14:paraId="628B09FD" w14:textId="77777777" w:rsidR="00B54E24" w:rsidRPr="00B54E24" w:rsidRDefault="00B54E24" w:rsidP="00B54E24">
      <w:pPr>
        <w:pStyle w:val="Brezrazmikov"/>
        <w:jc w:val="both"/>
        <w:rPr>
          <w:szCs w:val="32"/>
        </w:rPr>
      </w:pPr>
    </w:p>
    <w:sectPr w:rsidR="00B54E24" w:rsidRPr="00B54E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E24"/>
    <w:rsid w:val="000843E7"/>
    <w:rsid w:val="000B4ADF"/>
    <w:rsid w:val="00177AA5"/>
    <w:rsid w:val="00203702"/>
    <w:rsid w:val="0088059A"/>
    <w:rsid w:val="00963D3A"/>
    <w:rsid w:val="00A53EEA"/>
    <w:rsid w:val="00B5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5438"/>
  <w15:chartTrackingRefBased/>
  <w15:docId w15:val="{EB228006-836A-44AA-8574-CC3D9706B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4E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54E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4E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4E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4E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4E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4E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4E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4E2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4E2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4E2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4E2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4E2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4E24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4E24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4E2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4E2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4E2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4E2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4E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B54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4E2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B54E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4E2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B54E2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4E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B54E24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4E2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4E24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4E24"/>
    <w:rPr>
      <w:b/>
      <w:bCs/>
      <w:smallCaps/>
      <w:color w:val="2E74B5" w:themeColor="accent1" w:themeShade="BF"/>
      <w:spacing w:val="5"/>
    </w:rPr>
  </w:style>
  <w:style w:type="paragraph" w:styleId="Brezrazmikov">
    <w:name w:val="No Spacing"/>
    <w:uiPriority w:val="1"/>
    <w:qFormat/>
    <w:rsid w:val="00B54E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HP Inc.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2026-04-20T12:22:00Z</cp:lastPrinted>
  <dcterms:created xsi:type="dcterms:W3CDTF">2026-04-21T08:40:00Z</dcterms:created>
  <dcterms:modified xsi:type="dcterms:W3CDTF">2026-04-21T08:40:00Z</dcterms:modified>
</cp:coreProperties>
</file>